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60"/>
          <w:rtl w:val="0"/>
        </w:rPr>
        <w:t xml:space="preserve">Kari Cinotto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205 North Stewart, White Oak, TX 75693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Cell: 903-556-9862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Email: </w:t>
      </w:r>
      <w:hyperlink r:id="rId5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kcinotto@yahoo.com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desire to work in retail sales at a clothing business.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White Oak High School, White Oak, Texas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Currently in my sophomore year of high school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expected to graduate in 2017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Experience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Child care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provided childcare for 8 kids after school, on weekends and any holiday/vacation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Achievements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Academic Honor Roll: 2013-2015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Interests / Activities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Band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Softball Manager for White Oak High School Softball Team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Compute Skills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Proficient with Microsoft Word, Excel, PowerPoint, Photoshop and Internet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References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Available upon request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kcinotto@yahoo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Resume.docx</dc:title>
</cp:coreProperties>
</file>